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32"/>
          <w:szCs w:val="32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32"/>
          <w:szCs w:val="32"/>
          <w:u w:color="auto"/>
          <w:rtl w:val="off"/>
        </w:rPr>
        <w:t xml:space="preserve">   지방자치단체 재정진단을 통한 의회기능 강화방안 연구</w:t>
      </w:r>
    </w:p>
    <w:p>
      <w:pPr>
        <w:rPr>
          <w:lang w:eastAsia="ko-KR"/>
          <w:rFonts w:ascii="함초롬바탕" w:eastAsia="함초롬바탕" w:hAnsi="함초롬바탕" w:cs="함초롬바탕" w:hint="eastAsia"/>
          <w:sz w:val="28"/>
          <w:szCs w:val="28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8"/>
          <w:szCs w:val="28"/>
          <w:u w:color="auto"/>
          <w:rtl w:val="off"/>
        </w:rPr>
        <w:t xml:space="preserve">         </w:t>
      </w:r>
      <w:r>
        <w:rPr>
          <w:lang w:eastAsia="ko-KR"/>
          <w:rFonts w:ascii="함초롬바탕" w:eastAsia="함초롬바탕" w:hAnsi="함초롬바탕" w:cs="함초롬바탕" w:hint="default"/>
          <w:b/>
          <w:bCs/>
          <w:sz w:val="28"/>
          <w:szCs w:val="28"/>
          <w:u w:color="auto"/>
          <w:rtl w:val="off"/>
        </w:rPr>
        <w:t>- 정책개발비 활용 연구용역 제안 요약본 -</w:t>
      </w:r>
      <w:r>
        <w:rPr>
          <w:lang w:eastAsia="ko-KR"/>
          <w:rFonts w:ascii="함초롬바탕" w:eastAsia="함초롬바탕" w:hAnsi="함초롬바탕" w:cs="함초롬바탕" w:hint="default"/>
          <w:sz w:val="28"/>
          <w:szCs w:val="28"/>
          <w:u w:color="auto"/>
          <w:rtl w:val="off"/>
        </w:rPr>
        <w:t xml:space="preserve"> 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6"/>
          <w:szCs w:val="26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6"/>
          <w:szCs w:val="26"/>
          <w:u w:color="auto"/>
          <w:rtl w:val="off"/>
        </w:rPr>
        <w:t>1. 추지배경 및 필요성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4"/>
          <w:szCs w:val="24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4"/>
          <w:szCs w:val="24"/>
          <w:u w:color="auto"/>
          <w:rtl w:val="off"/>
        </w:rPr>
        <w:t>- 최근 국가재정의 불안정(세수감소·복지지출 확대)으로 지방재정 여건 악화되고 있음.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4"/>
          <w:szCs w:val="24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4"/>
          <w:szCs w:val="24"/>
          <w:u w:color="auto"/>
          <w:rtl w:val="off"/>
        </w:rPr>
        <w:t>- 이에 따라 지방의회는 재정운용 전반을 점검하고 정책적 주도권 강화 필요 대두.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4"/>
          <w:szCs w:val="24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4"/>
          <w:szCs w:val="24"/>
          <w:u w:color="auto"/>
          <w:rtl w:val="off"/>
        </w:rPr>
        <w:t>- 특히 결산에서 나타난 세입 과소추계, 사용잔액 누적, 잉여금 과다 등 구조족 문제가 지속적으로 제기되고 있음.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4"/>
          <w:szCs w:val="24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4"/>
          <w:szCs w:val="24"/>
          <w:u w:color="auto"/>
          <w:rtl w:val="off"/>
        </w:rPr>
        <w:t xml:space="preserve">▶ 본 연구는 의회 차원의 재정진단 및 대응전략 마련을 통해 의회의 전문성과 정책역량을 실질적으로 강화하기 위해 추진함. 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6"/>
          <w:szCs w:val="26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6"/>
          <w:szCs w:val="26"/>
          <w:u w:color="auto"/>
          <w:rtl w:val="off"/>
        </w:rPr>
        <w:t>2. 연구목적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6"/>
          <w:szCs w:val="26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6"/>
          <w:szCs w:val="26"/>
          <w:u w:color="auto"/>
          <w:rtl w:val="off"/>
        </w:rPr>
        <w:t xml:space="preserve">- 2022~2025년 재정자료(예산·결산·재정공시·출자출연및 투자펀드 등)를 종합 분석하여 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6"/>
          <w:szCs w:val="26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6"/>
          <w:szCs w:val="26"/>
          <w:u w:color="auto"/>
          <w:rtl w:val="off"/>
        </w:rPr>
        <w:t xml:space="preserve"> ⓵ 재정운용의 구조적 진단 ⓶ 예산심의·결산검사개선방안 제시 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6"/>
          <w:szCs w:val="26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6"/>
          <w:szCs w:val="26"/>
          <w:u w:color="auto"/>
          <w:rtl w:val="off"/>
        </w:rPr>
        <w:t xml:space="preserve"> ⓷ 의회 주도의 재정정책·조례입법(안) 도출을 목표로 함.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6"/>
          <w:szCs w:val="26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6"/>
          <w:szCs w:val="26"/>
          <w:u w:color="auto"/>
          <w:rtl w:val="off"/>
        </w:rPr>
        <w:t xml:space="preserve">☞ 즉 일반적인 수단의 재정진단기법에 더해 지역활성화을 위한 투자의 방안을 제시함으로서 궁극적으로 “의회가 주도하는 재정정책형 의정활동 모델”을 정립하고자 함. 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6"/>
          <w:szCs w:val="26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6"/>
          <w:szCs w:val="26"/>
          <w:u w:color="auto"/>
          <w:rtl w:val="off"/>
        </w:rPr>
        <w:t>3. 연구방법 및 추진일정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4"/>
          <w:szCs w:val="24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6"/>
          <w:szCs w:val="26"/>
          <w:u w:color="auto"/>
          <w:rtl w:val="off"/>
        </w:rPr>
        <w:t xml:space="preserve"> </w:t>
      </w:r>
      <w:r>
        <w:rPr>
          <w:lang w:eastAsia="ko-KR"/>
          <w:rFonts w:ascii="함초롬바탕" w:eastAsia="함초롬바탕" w:hAnsi="함초롬바탕" w:cs="함초롬바탕" w:hint="default"/>
          <w:b/>
          <w:bCs/>
          <w:sz w:val="24"/>
          <w:szCs w:val="24"/>
          <w:u w:color="auto"/>
          <w:rtl w:val="off"/>
        </w:rPr>
        <w:t>- 재정자료 실증분석 + 연관법규 분석 + 의회심의사례 분석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4"/>
          <w:szCs w:val="24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4"/>
          <w:szCs w:val="24"/>
          <w:u w:color="auto"/>
          <w:rtl w:val="off"/>
        </w:rPr>
        <w:t xml:space="preserve"> - 연구기간 약 2개월(의회 일정에 맞추어 조정 가능)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4"/>
          <w:szCs w:val="24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4"/>
          <w:szCs w:val="24"/>
          <w:u w:color="auto"/>
          <w:rtl w:val="off"/>
        </w:rPr>
        <w:t>①재정자료 분석 &gt; ⓶심의실태 진단 &gt; ⓷조례입법 설계 &gt; ④보고서·토론회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4"/>
          <w:szCs w:val="24"/>
          <w:u w:color="auto"/>
          <w:rtl w:val="off"/>
        </w:rPr>
      </w:pP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4"/>
          <w:szCs w:val="24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4"/>
          <w:szCs w:val="24"/>
          <w:u w:color="auto"/>
          <w:rtl w:val="off"/>
        </w:rPr>
        <w:t xml:space="preserve">4. 기대효과 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4"/>
          <w:szCs w:val="24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4"/>
          <w:szCs w:val="24"/>
          <w:u w:color="auto"/>
          <w:rtl w:val="off"/>
        </w:rPr>
        <w:t>- 의회 기능강화 : 예결특위 상임위별 심의역량 제고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4"/>
          <w:szCs w:val="24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4"/>
          <w:szCs w:val="24"/>
          <w:u w:color="auto"/>
          <w:rtl w:val="off"/>
        </w:rPr>
        <w:t>- 정책성과 창출 : 조례입법 정책제안 등 가시적 성과 확보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4"/>
          <w:szCs w:val="24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4"/>
          <w:szCs w:val="24"/>
          <w:u w:color="auto"/>
          <w:rtl w:val="off"/>
        </w:rPr>
        <w:t>- 주민신뢰 제고 : 재정 투명성 향상 및 언론보도 통한 신뢰 확립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4"/>
          <w:szCs w:val="24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4"/>
          <w:szCs w:val="24"/>
          <w:u w:color="auto"/>
          <w:rtl w:val="off"/>
        </w:rPr>
        <w:t xml:space="preserve">- 정책개발비 활용도 제고 : 단순 연구용약이 아닌 즉시 활용가능한 실무형 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4"/>
          <w:szCs w:val="24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4"/>
          <w:szCs w:val="24"/>
          <w:u w:color="auto"/>
          <w:rtl w:val="off"/>
        </w:rPr>
        <w:t xml:space="preserve"> 전기 마련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4"/>
          <w:szCs w:val="24"/>
          <w:u w:color="auto"/>
          <w:rtl w:val="off"/>
        </w:rPr>
      </w:pP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4"/>
          <w:szCs w:val="24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24"/>
          <w:szCs w:val="24"/>
          <w:u w:color="auto"/>
          <w:rtl w:val="off"/>
        </w:rPr>
        <w:t xml:space="preserve"> 이번 연구는 의회가 단위 지방정부 재정의 정책적 주체로 도약할 수 있도록 설계된 실무형 재정진단 프로젝트입니다. 의회의 정책개발비를 통해 가장 실질적인 정책성과를 창출할 수 있도록 계기를 마련해 드린다는 점을 약속드립니다. </w:t>
      </w:r>
    </w:p>
    <w:p>
      <w:pPr>
        <w:rPr>
          <w:lang w:eastAsia="ko-KR"/>
          <w:rFonts w:ascii="함초롬바탕" w:eastAsia="함초롬바탕" w:hAnsi="함초롬바탕" w:cs="함초롬바탕" w:hint="eastAsia"/>
          <w:sz w:val="24"/>
          <w:szCs w:val="24"/>
          <w:u w:color="auto"/>
          <w:rtl w:val="off"/>
        </w:rPr>
      </w:pP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32"/>
          <w:szCs w:val="32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sz w:val="24"/>
          <w:szCs w:val="24"/>
          <w:u w:color="auto"/>
          <w:rtl w:val="off"/>
        </w:rPr>
        <w:t xml:space="preserve">       </w:t>
      </w:r>
      <w:r>
        <w:rPr>
          <w:lang w:eastAsia="ko-KR"/>
          <w:rFonts w:ascii="함초롬바탕" w:eastAsia="함초롬바탕" w:hAnsi="함초롬바탕" w:cs="함초롬바탕" w:hint="default"/>
          <w:b/>
          <w:bCs/>
          <w:sz w:val="24"/>
          <w:szCs w:val="24"/>
          <w:u w:color="auto"/>
          <w:rtl w:val="off"/>
        </w:rPr>
        <w:t>☎ 010 9760 9507</w:t>
      </w:r>
      <w:r>
        <w:rPr>
          <w:lang w:eastAsia="ko-KR"/>
          <w:rFonts w:ascii="함초롬바탕" w:eastAsia="함초롬바탕" w:hAnsi="함초롬바탕" w:cs="함초롬바탕" w:hint="default"/>
          <w:b/>
          <w:bCs/>
          <w:sz w:val="32"/>
          <w:szCs w:val="32"/>
          <w:u w:color="auto"/>
          <w:rtl w:val="off"/>
        </w:rPr>
        <w:t xml:space="preserve">   www.klogoin.com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32"/>
          <w:szCs w:val="32"/>
          <w:u w:color="auto"/>
          <w:rtl w:val="off"/>
        </w:rPr>
      </w:pP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6"/>
          <w:szCs w:val="26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eastAsia"/>
          <w:b/>
          <w:bCs/>
          <w:sz w:val="26"/>
          <w:szCs w:val="26"/>
          <w:u w:color="auto"/>
          <w:rtl w:val="off"/>
        </w:rPr>
        <w:t xml:space="preserve">※ 제2차 정례회 대비 등 기간이 넉넉치 않은 관계로, 용역수행과정에서 30년의 교육 노하우를 갈아넣어 행정사무감사와 예산심의 기법에 대한 특강도 제공해 드릴 것입니다. 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6"/>
          <w:szCs w:val="26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eastAsia"/>
          <w:b/>
          <w:bCs/>
          <w:sz w:val="26"/>
          <w:szCs w:val="26"/>
          <w:u w:color="auto"/>
          <w:rtl w:val="off"/>
        </w:rPr>
        <w:t xml:space="preserve">※ 연구회 운영절차에 대한 문제는 관련 내용을 미리 작성해 제공함으로서 한번의 회의로 절차적 흠이 없도록 조치할 것입니다. 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32"/>
          <w:szCs w:val="32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eastAsia"/>
          <w:b/>
          <w:bCs/>
          <w:sz w:val="32"/>
          <w:szCs w:val="32"/>
          <w:u w:color="auto"/>
          <w:rtl w:val="off"/>
        </w:rPr>
        <w:t xml:space="preserve">           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26"/>
          <w:szCs w:val="26"/>
          <w:u w:color="auto"/>
          <w:rtl w:val="off"/>
        </w:rPr>
      </w:pPr>
      <w:r>
        <w:rPr>
          <w:lang w:eastAsia="ko-KR"/>
          <w:rFonts w:ascii="함초롬바탕" w:eastAsia="함초롬바탕" w:hAnsi="함초롬바탕" w:cs="함초롬바탕" w:hint="eastAsia"/>
          <w:b/>
          <w:bCs/>
          <w:sz w:val="32"/>
          <w:szCs w:val="32"/>
          <w:u w:color="auto"/>
          <w:rtl w:val="off"/>
        </w:rPr>
        <w:t xml:space="preserve">                </w:t>
      </w:r>
      <w:r>
        <w:rPr>
          <w:lang w:eastAsia="ko-KR"/>
          <w:rFonts w:ascii="함초롬바탕" w:eastAsia="함초롬바탕" w:hAnsi="함초롬바탕" w:cs="함초롬바탕" w:hint="eastAsia"/>
          <w:b/>
          <w:bCs/>
          <w:sz w:val="26"/>
          <w:szCs w:val="26"/>
          <w:u w:color="auto"/>
          <w:rtl w:val="off"/>
        </w:rPr>
        <w:t>2025년 11월 5일</w:t>
      </w:r>
    </w:p>
    <w:p>
      <w:pPr>
        <w:rPr>
          <w:lang w:eastAsia="ko-KR"/>
          <w:rFonts w:ascii="함초롬바탕" w:eastAsia="함초롬바탕" w:hAnsi="함초롬바탕" w:cs="함초롬바탕" w:hint="eastAsia"/>
          <w:b/>
          <w:bCs/>
          <w:sz w:val="32"/>
          <w:szCs w:val="32"/>
          <w:u w:color="auto"/>
          <w:rtl w:val="off"/>
        </w:rPr>
      </w:pPr>
    </w:p>
    <w:p>
      <w:pPr>
        <w:rPr>
          <w:rFonts w:ascii="함초롬바탕" w:eastAsia="함초롬바탕" w:hAnsi="함초롬바탕" w:cs="함초롬바탕" w:hint="default"/>
          <w:b/>
          <w:bCs/>
          <w:sz w:val="32"/>
          <w:szCs w:val="32"/>
          <w:u w:color="auto"/>
        </w:rPr>
      </w:pPr>
      <w:r>
        <w:rPr>
          <w:lang w:eastAsia="ko-KR"/>
          <w:rFonts w:ascii="함초롬바탕" w:eastAsia="함초롬바탕" w:hAnsi="함초롬바탕" w:cs="함초롬바탕" w:hint="default"/>
          <w:b/>
          <w:bCs/>
          <w:sz w:val="32"/>
          <w:szCs w:val="32"/>
          <w:u w:color="auto"/>
          <w:rtl w:val="off"/>
        </w:rPr>
        <w:t xml:space="preserve">   한국지방정부연구원장 행정학 박사 김 회창 드림. </w:t>
      </w: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notTrueType w:val="false"/>
    <w:sig w:usb0="7FFFFFFF" w:usb1="19DFFFFF" w:usb2="001BFDD7" w:usb3="00000001" w:csb0="001F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HAnsi" w:hAnsiTheme="minorHAnsi" w:cstheme="minorEastAsia"/>
        <w:sz w:val="20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HANSUNG</dc:creator>
  <cp:keywords/>
  <dc:description/>
  <cp:lastModifiedBy>HANSUNG</cp:lastModifiedBy>
  <cp:revision>1</cp:revision>
  <dcterms:created xsi:type="dcterms:W3CDTF">2025-11-04T06:58:08Z</dcterms:created>
  <dcterms:modified xsi:type="dcterms:W3CDTF">2025-11-04T08:24:39Z</dcterms:modified>
  <cp:lastPrinted>2025-11-04T08:15:09Z</cp:lastPrinted>
  <cp:version>1300.0100.01</cp:version>
</cp:coreProperties>
</file>